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8E0C" w14:textId="0D22F8F4" w:rsidR="00CD3CD1" w:rsidRPr="008110F9" w:rsidRDefault="00E36B94" w:rsidP="00C12D01">
      <w:pPr>
        <w:spacing w:before="1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A2204" w:rsidRPr="008110F9">
        <w:rPr>
          <w:rFonts w:ascii="Times New Roman" w:hAnsi="Times New Roman"/>
          <w:b/>
        </w:rPr>
        <w:t xml:space="preserve">Titolo </w:t>
      </w:r>
      <w:r w:rsidR="00236AD1" w:rsidRPr="008110F9">
        <w:rPr>
          <w:rFonts w:ascii="Times New Roman" w:hAnsi="Times New Roman"/>
          <w:b/>
        </w:rPr>
        <w:t>borsa di ricerca</w:t>
      </w:r>
      <w:r w:rsidR="00532261" w:rsidRPr="008110F9">
        <w:rPr>
          <w:rFonts w:ascii="Times New Roman" w:hAnsi="Times New Roman"/>
          <w:b/>
        </w:rPr>
        <w:t xml:space="preserve"> (N=</w:t>
      </w:r>
      <w:r w:rsidR="00310ACE">
        <w:rPr>
          <w:rFonts w:ascii="Times New Roman" w:hAnsi="Times New Roman"/>
          <w:b/>
        </w:rPr>
        <w:t>1</w:t>
      </w:r>
      <w:r w:rsidR="00532261" w:rsidRPr="008110F9">
        <w:rPr>
          <w:rFonts w:ascii="Times New Roman" w:hAnsi="Times New Roman"/>
          <w:b/>
        </w:rPr>
        <w:t>)</w:t>
      </w:r>
      <w:r w:rsidR="003A2204" w:rsidRPr="008110F9">
        <w:rPr>
          <w:rFonts w:ascii="Times New Roman" w:hAnsi="Times New Roman"/>
          <w:b/>
        </w:rPr>
        <w:t xml:space="preserve">: </w:t>
      </w:r>
    </w:p>
    <w:p w14:paraId="0272B037" w14:textId="4CDA7D1B" w:rsidR="00532261" w:rsidRDefault="00DA59D3" w:rsidP="00C12D01">
      <w:pPr>
        <w:spacing w:before="120" w:line="276" w:lineRule="auto"/>
        <w:jc w:val="both"/>
        <w:rPr>
          <w:rFonts w:ascii="Times New Roman" w:hAnsi="Times New Roman"/>
          <w:b/>
          <w:sz w:val="28"/>
        </w:rPr>
      </w:pPr>
      <w:r w:rsidRPr="00DA59D3">
        <w:rPr>
          <w:rFonts w:ascii="Times New Roman" w:hAnsi="Times New Roman"/>
          <w:b/>
          <w:sz w:val="28"/>
        </w:rPr>
        <w:t>Caratterizzazione di segmenti ossei con tecniche sperimentali e computazionali</w:t>
      </w:r>
    </w:p>
    <w:p w14:paraId="5278EDDF" w14:textId="77777777" w:rsidR="00DA59D3" w:rsidRPr="008110F9" w:rsidRDefault="00DA59D3" w:rsidP="00C12D01">
      <w:pPr>
        <w:spacing w:before="120" w:line="276" w:lineRule="auto"/>
        <w:jc w:val="both"/>
        <w:rPr>
          <w:rFonts w:ascii="Times New Roman" w:hAnsi="Times New Roman"/>
          <w:b/>
        </w:rPr>
      </w:pPr>
    </w:p>
    <w:p w14:paraId="6F3D84A1" w14:textId="324E572A" w:rsidR="00394126" w:rsidRPr="008110F9" w:rsidRDefault="00394126" w:rsidP="00C12D01">
      <w:pPr>
        <w:spacing w:before="120" w:line="276" w:lineRule="auto"/>
        <w:jc w:val="both"/>
        <w:rPr>
          <w:rFonts w:ascii="Times New Roman" w:hAnsi="Times New Roman"/>
          <w:b/>
        </w:rPr>
      </w:pPr>
      <w:r w:rsidRPr="008110F9">
        <w:rPr>
          <w:rFonts w:ascii="Times New Roman" w:hAnsi="Times New Roman"/>
          <w:b/>
        </w:rPr>
        <w:t>Tutor:</w:t>
      </w:r>
    </w:p>
    <w:p w14:paraId="261615BE" w14:textId="719D3374" w:rsidR="00394126" w:rsidRPr="008110F9" w:rsidRDefault="00E36B94" w:rsidP="00C12D01">
      <w:pPr>
        <w:spacing w:before="12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Dr</w:t>
      </w:r>
      <w:r w:rsidR="00394126" w:rsidRPr="008110F9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Marco Palanca</w:t>
      </w:r>
    </w:p>
    <w:p w14:paraId="384CDA3D" w14:textId="77777777" w:rsidR="00394126" w:rsidRPr="008110F9" w:rsidRDefault="00394126" w:rsidP="00C12D01">
      <w:pPr>
        <w:spacing w:before="120" w:line="276" w:lineRule="auto"/>
        <w:jc w:val="both"/>
        <w:rPr>
          <w:rFonts w:ascii="Times New Roman" w:hAnsi="Times New Roman"/>
          <w:b/>
        </w:rPr>
      </w:pPr>
    </w:p>
    <w:p w14:paraId="775D232F" w14:textId="77777777" w:rsidR="00394126" w:rsidRPr="008110F9" w:rsidRDefault="00394126" w:rsidP="00C12D01">
      <w:pPr>
        <w:spacing w:before="120" w:line="276" w:lineRule="auto"/>
        <w:jc w:val="both"/>
        <w:rPr>
          <w:rFonts w:ascii="Times New Roman" w:hAnsi="Times New Roman"/>
          <w:b/>
        </w:rPr>
      </w:pPr>
      <w:r w:rsidRPr="008110F9">
        <w:rPr>
          <w:rFonts w:ascii="Times New Roman" w:hAnsi="Times New Roman"/>
          <w:b/>
        </w:rPr>
        <w:t>Progetto di Ricerca</w:t>
      </w:r>
    </w:p>
    <w:p w14:paraId="0FBAAF6E" w14:textId="77777777" w:rsidR="00D7556D" w:rsidRDefault="00C4701F" w:rsidP="00C12D01">
      <w:pPr>
        <w:spacing w:before="120" w:line="276" w:lineRule="auto"/>
        <w:jc w:val="both"/>
        <w:rPr>
          <w:rFonts w:ascii="Times New Roman" w:hAnsi="Times New Roman"/>
          <w:bCs/>
          <w:i/>
          <w:iCs/>
        </w:rPr>
      </w:pPr>
      <w:r w:rsidRPr="008110F9">
        <w:rPr>
          <w:rFonts w:ascii="Times New Roman" w:hAnsi="Times New Roman"/>
        </w:rPr>
        <w:t xml:space="preserve">Nell’ambito del progetto di ricerca </w:t>
      </w:r>
      <w:r w:rsidR="00D7556D" w:rsidRPr="00D7556D">
        <w:rPr>
          <w:rFonts w:ascii="Times New Roman" w:hAnsi="Times New Roman"/>
          <w:bCs/>
          <w:iCs/>
          <w:lang w:val="en-IT"/>
        </w:rPr>
        <w:t>“</w:t>
      </w:r>
      <w:r w:rsidR="00D7556D" w:rsidRPr="00D7556D">
        <w:rPr>
          <w:rFonts w:ascii="Times New Roman" w:hAnsi="Times New Roman"/>
          <w:bCs/>
          <w:i/>
          <w:iCs/>
          <w:lang w:val="en-IT"/>
        </w:rPr>
        <w:t>Nocicezione e propriocezione per il monitoraggio efficace degli arti robotici – NoProblem” (</w:t>
      </w:r>
      <w:r w:rsidR="00D7556D" w:rsidRPr="00D7556D">
        <w:rPr>
          <w:rFonts w:ascii="Times New Roman" w:hAnsi="Times New Roman"/>
          <w:bCs/>
          <w:i/>
          <w:iCs/>
        </w:rPr>
        <w:t>ACCORDO PROGETTO RICERCA n. PR23-CR-P3-Resp. Prof. Luca Cristofolini; CUP N. E57G23000270005).</w:t>
      </w:r>
    </w:p>
    <w:p w14:paraId="21E19837" w14:textId="058C8A7A" w:rsidR="00C4701F" w:rsidRPr="00E36B94" w:rsidRDefault="00D7556D" w:rsidP="00C12D01">
      <w:pPr>
        <w:spacing w:before="120" w:line="276" w:lineRule="auto"/>
        <w:jc w:val="both"/>
        <w:rPr>
          <w:rFonts w:ascii="Times New Roman" w:hAnsi="Times New Roman"/>
          <w:bCs/>
          <w:i/>
          <w:lang w:val="en-IT"/>
        </w:rPr>
      </w:pPr>
      <w:r>
        <w:rPr>
          <w:rFonts w:ascii="Times New Roman" w:hAnsi="Times New Roman"/>
        </w:rPr>
        <w:t>I</w:t>
      </w:r>
      <w:r w:rsidR="006E6E00">
        <w:rPr>
          <w:rFonts w:ascii="Times New Roman" w:hAnsi="Times New Roman"/>
        </w:rPr>
        <w:t>l/la</w:t>
      </w:r>
      <w:r w:rsidR="00C4701F" w:rsidRPr="008110F9">
        <w:rPr>
          <w:rFonts w:ascii="Times New Roman" w:hAnsi="Times New Roman"/>
        </w:rPr>
        <w:t xml:space="preserve"> borsist</w:t>
      </w:r>
      <w:r w:rsidR="006E6E00">
        <w:rPr>
          <w:rFonts w:ascii="Times New Roman" w:hAnsi="Times New Roman"/>
        </w:rPr>
        <w:t>a</w:t>
      </w:r>
      <w:r w:rsidR="00C4701F" w:rsidRPr="008110F9">
        <w:rPr>
          <w:rFonts w:ascii="Times New Roman" w:hAnsi="Times New Roman"/>
        </w:rPr>
        <w:t xml:space="preserve"> si occuper</w:t>
      </w:r>
      <w:r w:rsidR="006E6E00">
        <w:rPr>
          <w:rFonts w:ascii="Times New Roman" w:hAnsi="Times New Roman"/>
        </w:rPr>
        <w:t>à</w:t>
      </w:r>
      <w:r w:rsidR="00C4701F" w:rsidRPr="008110F9">
        <w:rPr>
          <w:rFonts w:ascii="Times New Roman" w:hAnsi="Times New Roman"/>
        </w:rPr>
        <w:t xml:space="preserve"> di</w:t>
      </w:r>
      <w:r w:rsidR="00C33AEC">
        <w:rPr>
          <w:rFonts w:ascii="Times New Roman" w:hAnsi="Times New Roman"/>
        </w:rPr>
        <w:t>:</w:t>
      </w:r>
    </w:p>
    <w:p w14:paraId="2D228F78" w14:textId="1E93C289" w:rsidR="00E64D13" w:rsidRPr="00E64D13" w:rsidRDefault="00E64D13" w:rsidP="00C12D01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>
        <w:t xml:space="preserve">Caratterizzazione della biomeccanica dei tessuti ossei tramite </w:t>
      </w:r>
      <w:r w:rsidRPr="006E6E00">
        <w:rPr>
          <w:bCs/>
        </w:rPr>
        <w:t>immagini cliniche (CT e MRI)</w:t>
      </w:r>
      <w:r w:rsidR="00DA59D3">
        <w:rPr>
          <w:bCs/>
        </w:rPr>
        <w:t>,</w:t>
      </w:r>
      <w:r w:rsidRPr="006E6E00">
        <w:rPr>
          <w:bCs/>
        </w:rPr>
        <w:t xml:space="preserve"> misure sperimentali </w:t>
      </w:r>
      <w:r>
        <w:rPr>
          <w:bCs/>
        </w:rPr>
        <w:t xml:space="preserve">ottenute da </w:t>
      </w:r>
      <w:r w:rsidRPr="006E6E00">
        <w:rPr>
          <w:bCs/>
        </w:rPr>
        <w:t>correlazione digitale di immagini (DIC) e/o correlazione digitale di volume (DVC)</w:t>
      </w:r>
      <w:r>
        <w:rPr>
          <w:bCs/>
        </w:rPr>
        <w:t xml:space="preserve"> </w:t>
      </w:r>
      <w:r w:rsidR="00DA59D3">
        <w:rPr>
          <w:bCs/>
        </w:rPr>
        <w:t>e modelli agli elementi finiti</w:t>
      </w:r>
      <w:r w:rsidR="007E19BA">
        <w:rPr>
          <w:bCs/>
        </w:rPr>
        <w:t>.</w:t>
      </w:r>
    </w:p>
    <w:p w14:paraId="016681A6" w14:textId="77777777" w:rsidR="00394126" w:rsidRPr="008110F9" w:rsidRDefault="00394126" w:rsidP="00C12D01">
      <w:pPr>
        <w:spacing w:before="120" w:line="276" w:lineRule="auto"/>
        <w:jc w:val="both"/>
        <w:rPr>
          <w:rFonts w:ascii="Times New Roman" w:hAnsi="Times New Roman"/>
          <w:b/>
        </w:rPr>
      </w:pPr>
    </w:p>
    <w:p w14:paraId="128F0C7F" w14:textId="43B39607" w:rsidR="00394126" w:rsidRPr="008110F9" w:rsidRDefault="006E6E00" w:rsidP="00C12D01">
      <w:pPr>
        <w:spacing w:before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borsista verrà </w:t>
      </w:r>
      <w:r w:rsidR="00394126" w:rsidRPr="008110F9">
        <w:rPr>
          <w:rFonts w:ascii="Times New Roman" w:hAnsi="Times New Roman"/>
        </w:rPr>
        <w:t>inizialmente addestrato</w:t>
      </w:r>
      <w:r>
        <w:rPr>
          <w:rFonts w:ascii="Times New Roman" w:hAnsi="Times New Roman"/>
        </w:rPr>
        <w:t>/a</w:t>
      </w:r>
      <w:r w:rsidR="00394126" w:rsidRPr="008110F9">
        <w:rPr>
          <w:rFonts w:ascii="Times New Roman" w:hAnsi="Times New Roman"/>
        </w:rPr>
        <w:t xml:space="preserve"> sulle seguenti tematiche:</w:t>
      </w:r>
    </w:p>
    <w:p w14:paraId="115F92CD" w14:textId="7E0F5819" w:rsidR="008110F9" w:rsidRDefault="006E6E00" w:rsidP="00C12D01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>
        <w:t>Biomeccanica dell’apparato scheletrico sano e patologico</w:t>
      </w:r>
      <w:r w:rsidR="00394126" w:rsidRPr="008110F9">
        <w:t>;</w:t>
      </w:r>
    </w:p>
    <w:p w14:paraId="57654409" w14:textId="3406C790" w:rsidR="00DA59D3" w:rsidRDefault="006E6E00" w:rsidP="00DA59D3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>
        <w:t>M</w:t>
      </w:r>
      <w:r w:rsidR="00394126" w:rsidRPr="008110F9">
        <w:t>isure di deformazione per mezzo di correlazione digitale di immagini (DIC)</w:t>
      </w:r>
      <w:r w:rsidR="008110F9">
        <w:t xml:space="preserve"> </w:t>
      </w:r>
      <w:r>
        <w:t xml:space="preserve">e di volume (DVC) </w:t>
      </w:r>
      <w:r w:rsidR="00394126" w:rsidRPr="008110F9">
        <w:t xml:space="preserve">su </w:t>
      </w:r>
      <w:r w:rsidR="008110F9">
        <w:t>provini ossei</w:t>
      </w:r>
      <w:r w:rsidR="00394126" w:rsidRPr="008110F9">
        <w:t>;</w:t>
      </w:r>
    </w:p>
    <w:p w14:paraId="2017A6DA" w14:textId="647758B2" w:rsidR="00DA59D3" w:rsidRPr="008110F9" w:rsidRDefault="00DA59D3" w:rsidP="00DA59D3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>
        <w:t>Modelli agli elementi finiti</w:t>
      </w:r>
    </w:p>
    <w:p w14:paraId="4C69016A" w14:textId="5CAF10BE" w:rsidR="00394126" w:rsidRPr="008110F9" w:rsidRDefault="00394126" w:rsidP="00C12D01">
      <w:pPr>
        <w:spacing w:before="40" w:line="276" w:lineRule="auto"/>
        <w:jc w:val="both"/>
        <w:rPr>
          <w:rFonts w:ascii="Times New Roman" w:hAnsi="Times New Roman"/>
        </w:rPr>
      </w:pPr>
    </w:p>
    <w:p w14:paraId="7DC9242B" w14:textId="00E198B0" w:rsidR="00394126" w:rsidRPr="008110F9" w:rsidRDefault="00394126" w:rsidP="00C12D01">
      <w:pPr>
        <w:spacing w:before="120" w:line="276" w:lineRule="auto"/>
        <w:jc w:val="both"/>
        <w:rPr>
          <w:rFonts w:ascii="Times New Roman" w:hAnsi="Times New Roman"/>
        </w:rPr>
      </w:pPr>
      <w:r w:rsidRPr="008110F9">
        <w:rPr>
          <w:rFonts w:ascii="Times New Roman" w:hAnsi="Times New Roman"/>
        </w:rPr>
        <w:t xml:space="preserve">Nel corso </w:t>
      </w:r>
      <w:r w:rsidR="00C4701F" w:rsidRPr="008110F9">
        <w:rPr>
          <w:rFonts w:ascii="Times New Roman" w:hAnsi="Times New Roman"/>
        </w:rPr>
        <w:t>del progetto</w:t>
      </w:r>
      <w:r w:rsidRPr="008110F9">
        <w:rPr>
          <w:rFonts w:ascii="Times New Roman" w:hAnsi="Times New Roman"/>
        </w:rPr>
        <w:t xml:space="preserve">, </w:t>
      </w:r>
      <w:r w:rsidR="006E6E00">
        <w:rPr>
          <w:rFonts w:ascii="Times New Roman" w:hAnsi="Times New Roman"/>
        </w:rPr>
        <w:t>il/la borsista dovrà</w:t>
      </w:r>
      <w:r w:rsidRPr="008110F9">
        <w:rPr>
          <w:rFonts w:ascii="Times New Roman" w:hAnsi="Times New Roman"/>
        </w:rPr>
        <w:t>:</w:t>
      </w:r>
    </w:p>
    <w:p w14:paraId="4EAEBA45" w14:textId="32B6D845" w:rsidR="0019080E" w:rsidRDefault="0029284C" w:rsidP="0019080E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 w:rsidRPr="00FE55CB">
        <w:t xml:space="preserve">Predisporre i provini biologici destinati alle prove </w:t>
      </w:r>
      <w:r w:rsidRPr="00FE55CB">
        <w:rPr>
          <w:i/>
        </w:rPr>
        <w:t>in vitro</w:t>
      </w:r>
      <w:r w:rsidRPr="00FE55CB">
        <w:t>, eventualmente isolandoli da altre strutture/tessuti circostanti.</w:t>
      </w:r>
    </w:p>
    <w:p w14:paraId="1DD6F0BD" w14:textId="100BF2AB" w:rsidR="00FE55CB" w:rsidRDefault="0029284C" w:rsidP="00C12D01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 w:rsidRPr="00FE55CB">
        <w:t xml:space="preserve">Ottimizzare i parametri di </w:t>
      </w:r>
      <w:r w:rsidR="00FE55CB">
        <w:t xml:space="preserve">prova, </w:t>
      </w:r>
      <w:r w:rsidRPr="00FE55CB">
        <w:t>acquisizione, elaborazione e filtraggio di un sistema di misura di deformazioni tramite correlazione digitale di immagini per applicazioni su segmenti ossei.</w:t>
      </w:r>
    </w:p>
    <w:p w14:paraId="365B4572" w14:textId="4E15998C" w:rsidR="0019080E" w:rsidRDefault="006F7FAF" w:rsidP="00C12D01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>
        <w:t>Sviluppo e validazione di modelli agli elementi finiti</w:t>
      </w:r>
    </w:p>
    <w:p w14:paraId="3569344F" w14:textId="77777777" w:rsidR="00FE55CB" w:rsidRDefault="0029284C" w:rsidP="00C12D01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 w:rsidRPr="00FE55CB">
        <w:t>Eseguire prove meccaniche non distruttive e distruttive, anche a mezzo di macchine di prova materiali, sui provini biologici in esame.</w:t>
      </w:r>
    </w:p>
    <w:p w14:paraId="7574FF7F" w14:textId="4A1F0D98" w:rsidR="00FE55CB" w:rsidRDefault="0029284C" w:rsidP="00C12D01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 w:rsidRPr="00FE55CB">
        <w:t xml:space="preserve">Eseguire misure di deformazione per mezzo di estensimetri e correlazione digitale di immagini e di volume </w:t>
      </w:r>
      <w:r w:rsidRPr="00E64D13">
        <w:t xml:space="preserve">(DIC) </w:t>
      </w:r>
      <w:r w:rsidRPr="00FE55CB">
        <w:t>su segmenti ossei di animale ed umani.</w:t>
      </w:r>
    </w:p>
    <w:p w14:paraId="245967FF" w14:textId="109EE2B1" w:rsidR="002B580E" w:rsidRDefault="002B580E" w:rsidP="00C12D01">
      <w:pPr>
        <w:pStyle w:val="ListParagraph"/>
        <w:numPr>
          <w:ilvl w:val="0"/>
          <w:numId w:val="5"/>
        </w:numPr>
        <w:adjustRightInd w:val="0"/>
        <w:snapToGrid w:val="0"/>
        <w:spacing w:line="276" w:lineRule="auto"/>
        <w:ind w:left="357" w:hanging="357"/>
        <w:contextualSpacing w:val="0"/>
        <w:jc w:val="both"/>
      </w:pPr>
      <w:r>
        <w:t>Elaborare immagini cliniche (scansioni C</w:t>
      </w:r>
      <w:r w:rsidR="0019080E">
        <w:t>T</w:t>
      </w:r>
      <w:r>
        <w:t xml:space="preserve"> e RM)</w:t>
      </w:r>
      <w:r w:rsidR="00E36B94">
        <w:t>.</w:t>
      </w:r>
    </w:p>
    <w:p w14:paraId="6ED53B52" w14:textId="70C6B791" w:rsidR="00635F78" w:rsidRDefault="00635F78" w:rsidP="00E64D13">
      <w:pPr>
        <w:pStyle w:val="ListParagraph"/>
        <w:adjustRightInd w:val="0"/>
        <w:snapToGrid w:val="0"/>
        <w:spacing w:line="276" w:lineRule="auto"/>
        <w:ind w:left="357"/>
        <w:contextualSpacing w:val="0"/>
        <w:jc w:val="both"/>
      </w:pPr>
    </w:p>
    <w:sectPr w:rsidR="00635F78" w:rsidSect="00DB050F">
      <w:pgSz w:w="11900" w:h="16840"/>
      <w:pgMar w:top="1418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B81"/>
    <w:multiLevelType w:val="hybridMultilevel"/>
    <w:tmpl w:val="C3288BB0"/>
    <w:lvl w:ilvl="0" w:tplc="EFDC4DE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3CC9"/>
    <w:multiLevelType w:val="hybridMultilevel"/>
    <w:tmpl w:val="6F462BB0"/>
    <w:lvl w:ilvl="0" w:tplc="EFDC4DE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7538C"/>
    <w:multiLevelType w:val="hybridMultilevel"/>
    <w:tmpl w:val="D4AE93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A0243"/>
    <w:multiLevelType w:val="hybridMultilevel"/>
    <w:tmpl w:val="02445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2730C"/>
    <w:multiLevelType w:val="hybridMultilevel"/>
    <w:tmpl w:val="2A3471D8"/>
    <w:lvl w:ilvl="0" w:tplc="B010EE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02600">
    <w:abstractNumId w:val="4"/>
  </w:num>
  <w:num w:numId="2" w16cid:durableId="1148979125">
    <w:abstractNumId w:val="2"/>
  </w:num>
  <w:num w:numId="3" w16cid:durableId="390160302">
    <w:abstractNumId w:val="0"/>
  </w:num>
  <w:num w:numId="4" w16cid:durableId="435290829">
    <w:abstractNumId w:val="1"/>
  </w:num>
  <w:num w:numId="5" w16cid:durableId="174209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4F"/>
    <w:rsid w:val="000F5EF6"/>
    <w:rsid w:val="00111694"/>
    <w:rsid w:val="00125D74"/>
    <w:rsid w:val="0019080E"/>
    <w:rsid w:val="00230AD0"/>
    <w:rsid w:val="00236AD1"/>
    <w:rsid w:val="0025461A"/>
    <w:rsid w:val="00274C53"/>
    <w:rsid w:val="002800C2"/>
    <w:rsid w:val="00287011"/>
    <w:rsid w:val="0029284C"/>
    <w:rsid w:val="002B580E"/>
    <w:rsid w:val="002B6A27"/>
    <w:rsid w:val="00310ACE"/>
    <w:rsid w:val="00360E1B"/>
    <w:rsid w:val="00394126"/>
    <w:rsid w:val="003A2204"/>
    <w:rsid w:val="00446DE1"/>
    <w:rsid w:val="00532261"/>
    <w:rsid w:val="005B1CC2"/>
    <w:rsid w:val="005B3C26"/>
    <w:rsid w:val="005E7D0C"/>
    <w:rsid w:val="00635F78"/>
    <w:rsid w:val="0063761C"/>
    <w:rsid w:val="006C1979"/>
    <w:rsid w:val="006E6E00"/>
    <w:rsid w:val="006F7FAF"/>
    <w:rsid w:val="007E19BA"/>
    <w:rsid w:val="007E76C4"/>
    <w:rsid w:val="008110F9"/>
    <w:rsid w:val="00B01FE3"/>
    <w:rsid w:val="00B03F57"/>
    <w:rsid w:val="00C12D01"/>
    <w:rsid w:val="00C158B7"/>
    <w:rsid w:val="00C30F3C"/>
    <w:rsid w:val="00C33AEC"/>
    <w:rsid w:val="00C4701F"/>
    <w:rsid w:val="00CD3CD1"/>
    <w:rsid w:val="00D03D7B"/>
    <w:rsid w:val="00D7556D"/>
    <w:rsid w:val="00DA59D3"/>
    <w:rsid w:val="00DB050F"/>
    <w:rsid w:val="00DB1B46"/>
    <w:rsid w:val="00DC534F"/>
    <w:rsid w:val="00DE6A8D"/>
    <w:rsid w:val="00E24D65"/>
    <w:rsid w:val="00E36B94"/>
    <w:rsid w:val="00E64D13"/>
    <w:rsid w:val="00F62D9D"/>
    <w:rsid w:val="00F73D28"/>
    <w:rsid w:val="00FE55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FD239"/>
  <w15:chartTrackingRefBased/>
  <w15:docId w15:val="{F7715738-175A-9143-A768-B954AA9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8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F9"/>
    <w:pPr>
      <w:ind w:left="720"/>
      <w:contextualSpacing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DIEM-Universita' di Bologna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Cristofolini</dc:creator>
  <cp:keywords/>
  <cp:lastModifiedBy>Marco Palanca</cp:lastModifiedBy>
  <cp:revision>3</cp:revision>
  <dcterms:created xsi:type="dcterms:W3CDTF">2025-11-12T10:27:00Z</dcterms:created>
  <dcterms:modified xsi:type="dcterms:W3CDTF">2025-11-13T09:41:00Z</dcterms:modified>
</cp:coreProperties>
</file>